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27BE6C" w14:textId="7BE72B16" w:rsidR="001E4D3A" w:rsidRPr="00E10FC2" w:rsidRDefault="001E4D3A" w:rsidP="002D4F39">
      <w:pPr>
        <w:spacing w:after="120" w:line="240" w:lineRule="auto"/>
        <w:jc w:val="right"/>
        <w:rPr>
          <w:rFonts w:ascii="Times New Roman" w:hAnsi="Times New Roman"/>
          <w:sz w:val="24"/>
          <w:szCs w:val="24"/>
          <w:lang w:eastAsia="pl-PL"/>
        </w:rPr>
      </w:pPr>
      <w:r w:rsidRPr="00E10FC2">
        <w:rPr>
          <w:rFonts w:ascii="Times New Roman" w:hAnsi="Times New Roman"/>
          <w:sz w:val="24"/>
          <w:szCs w:val="24"/>
          <w:lang w:eastAsia="pl-PL"/>
        </w:rPr>
        <w:t xml:space="preserve">Załącznik nr 2 do ogłoszenia o naborze wniosków nr </w:t>
      </w:r>
      <w:r>
        <w:rPr>
          <w:rFonts w:ascii="Times New Roman" w:hAnsi="Times New Roman"/>
          <w:sz w:val="24"/>
          <w:szCs w:val="24"/>
          <w:lang w:eastAsia="pl-PL"/>
        </w:rPr>
        <w:t>2</w:t>
      </w:r>
      <w:r w:rsidRPr="00E10FC2">
        <w:rPr>
          <w:rFonts w:ascii="Times New Roman" w:hAnsi="Times New Roman"/>
          <w:sz w:val="24"/>
          <w:szCs w:val="24"/>
          <w:lang w:eastAsia="pl-PL"/>
        </w:rPr>
        <w:t>/2018/G</w:t>
      </w:r>
    </w:p>
    <w:p w14:paraId="743E33BC" w14:textId="7127EF72" w:rsidR="001E4D3A" w:rsidRDefault="001E4D3A" w:rsidP="004B25FA">
      <w:pPr>
        <w:tabs>
          <w:tab w:val="num" w:pos="540"/>
        </w:tabs>
        <w:spacing w:after="0" w:line="240" w:lineRule="auto"/>
        <w:rPr>
          <w:rFonts w:ascii="Times New Roman" w:hAnsi="Times New Roman"/>
        </w:rPr>
      </w:pPr>
    </w:p>
    <w:p w14:paraId="69E81AFE" w14:textId="77777777" w:rsidR="001E4D3A" w:rsidRPr="00351A79" w:rsidRDefault="001E4D3A" w:rsidP="001E4D3A">
      <w:pPr>
        <w:spacing w:before="120" w:after="120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 w:rsidRPr="009202E5">
        <w:rPr>
          <w:rFonts w:ascii="Arial" w:eastAsia="Times New Roman" w:hAnsi="Arial" w:cs="Arial"/>
          <w:b/>
          <w:bCs/>
          <w:color w:val="833C0B" w:themeColor="accent2" w:themeShade="80"/>
          <w:sz w:val="24"/>
          <w:szCs w:val="24"/>
          <w:lang w:eastAsia="pl-PL"/>
        </w:rPr>
        <w:t xml:space="preserve">Projekty grantowe – </w:t>
      </w:r>
      <w:r>
        <w:rPr>
          <w:rFonts w:ascii="Arial" w:eastAsia="Times New Roman" w:hAnsi="Arial" w:cs="Arial"/>
          <w:b/>
          <w:bCs/>
          <w:color w:val="833C0B" w:themeColor="accent2" w:themeShade="80"/>
          <w:sz w:val="24"/>
          <w:szCs w:val="24"/>
          <w:lang w:eastAsia="pl-PL"/>
        </w:rPr>
        <w:t>Rozwój ogólnodostępnej i niekomercyjnej infrastruktury turystycznej lub rekreacyjnej lub kulturalnej</w:t>
      </w:r>
    </w:p>
    <w:p w14:paraId="08F5F158" w14:textId="77777777" w:rsidR="001E4D3A" w:rsidRPr="00C82F5B" w:rsidRDefault="001E4D3A" w:rsidP="004B25FA">
      <w:pPr>
        <w:tabs>
          <w:tab w:val="num" w:pos="540"/>
        </w:tabs>
        <w:spacing w:after="0" w:line="240" w:lineRule="auto"/>
        <w:rPr>
          <w:rFonts w:ascii="Times New Roman" w:hAnsi="Times New Roman"/>
        </w:rPr>
      </w:pPr>
    </w:p>
    <w:tbl>
      <w:tblPr>
        <w:tblStyle w:val="Siatkatabeli"/>
        <w:tblW w:w="10598" w:type="dxa"/>
        <w:tblLook w:val="04A0" w:firstRow="1" w:lastRow="0" w:firstColumn="1" w:lastColumn="0" w:noHBand="0" w:noVBand="1"/>
      </w:tblPr>
      <w:tblGrid>
        <w:gridCol w:w="1555"/>
        <w:gridCol w:w="7371"/>
        <w:gridCol w:w="1672"/>
      </w:tblGrid>
      <w:tr w:rsidR="004B25FA" w:rsidRPr="00C82F5B" w14:paraId="15BF93C6" w14:textId="77777777" w:rsidTr="001E4D3A">
        <w:tc>
          <w:tcPr>
            <w:tcW w:w="8926" w:type="dxa"/>
            <w:gridSpan w:val="2"/>
            <w:shd w:val="clear" w:color="auto" w:fill="D5DCE4" w:themeFill="text2" w:themeFillTint="33"/>
            <w:vAlign w:val="center"/>
          </w:tcPr>
          <w:p w14:paraId="15BF93C4" w14:textId="77777777" w:rsidR="004B25FA" w:rsidRPr="00C82F5B" w:rsidRDefault="004B25FA" w:rsidP="001E4D3A">
            <w:pPr>
              <w:tabs>
                <w:tab w:val="num" w:pos="540"/>
                <w:tab w:val="left" w:pos="342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82F5B">
              <w:rPr>
                <w:rFonts w:ascii="Times New Roman" w:hAnsi="Times New Roman"/>
                <w:b/>
              </w:rPr>
              <w:t>Lokalne kryteria oceny operacji</w:t>
            </w:r>
          </w:p>
        </w:tc>
        <w:tc>
          <w:tcPr>
            <w:tcW w:w="1672" w:type="dxa"/>
            <w:shd w:val="clear" w:color="auto" w:fill="D5DCE4" w:themeFill="text2" w:themeFillTint="33"/>
            <w:vAlign w:val="center"/>
          </w:tcPr>
          <w:p w14:paraId="15BF93C5" w14:textId="77777777" w:rsidR="004B25FA" w:rsidRPr="00C82F5B" w:rsidRDefault="004B25FA" w:rsidP="001E4D3A">
            <w:pPr>
              <w:tabs>
                <w:tab w:val="num" w:pos="540"/>
              </w:tabs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C82F5B">
              <w:rPr>
                <w:rFonts w:ascii="Times New Roman" w:hAnsi="Times New Roman"/>
                <w:b/>
              </w:rPr>
              <w:t>Przyznana ocena</w:t>
            </w:r>
          </w:p>
        </w:tc>
      </w:tr>
      <w:tr w:rsidR="004B25FA" w:rsidRPr="00C82F5B" w14:paraId="15BF93CC" w14:textId="77777777" w:rsidTr="0010020B">
        <w:tc>
          <w:tcPr>
            <w:tcW w:w="1555" w:type="dxa"/>
            <w:shd w:val="clear" w:color="auto" w:fill="D5DCE4" w:themeFill="text2" w:themeFillTint="33"/>
            <w:vAlign w:val="center"/>
          </w:tcPr>
          <w:p w14:paraId="15BF93C7" w14:textId="77777777" w:rsidR="004B25FA" w:rsidRPr="00C82F5B" w:rsidRDefault="004B25FA" w:rsidP="00694274">
            <w:pPr>
              <w:tabs>
                <w:tab w:val="num" w:pos="540"/>
              </w:tabs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82F5B">
              <w:rPr>
                <w:rFonts w:ascii="Times New Roman" w:hAnsi="Times New Roman"/>
              </w:rPr>
              <w:t>Kryterium nr 1</w:t>
            </w:r>
          </w:p>
        </w:tc>
        <w:tc>
          <w:tcPr>
            <w:tcW w:w="7371" w:type="dxa"/>
          </w:tcPr>
          <w:p w14:paraId="15BF93C8" w14:textId="77777777" w:rsidR="00C87C47" w:rsidRPr="00C82F5B" w:rsidRDefault="00BC4869" w:rsidP="00DD1EF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82F5B">
              <w:rPr>
                <w:rFonts w:ascii="Times New Roman" w:hAnsi="Times New Roman"/>
              </w:rPr>
              <w:t>Wnioskodawca ma doświadczenie w realizacji projektów:</w:t>
            </w:r>
          </w:p>
          <w:p w14:paraId="15BF93C9" w14:textId="77777777" w:rsidR="00BC4869" w:rsidRPr="00C82F5B" w:rsidRDefault="00BC4869" w:rsidP="00DD1EF3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82F5B">
              <w:rPr>
                <w:rFonts w:ascii="Times New Roman" w:hAnsi="Times New Roman"/>
              </w:rPr>
              <w:t xml:space="preserve">- tak </w:t>
            </w:r>
            <w:r w:rsidR="00343AA2" w:rsidRPr="00C82F5B">
              <w:rPr>
                <w:rFonts w:ascii="Times New Roman" w:hAnsi="Times New Roman"/>
              </w:rPr>
              <w:t xml:space="preserve">(otrzymał i rozliczył co najmniej 1 projekt finansowany ze środków UE) </w:t>
            </w:r>
            <w:r w:rsidRPr="00C82F5B">
              <w:rPr>
                <w:rFonts w:ascii="Times New Roman" w:hAnsi="Times New Roman"/>
              </w:rPr>
              <w:t xml:space="preserve">– </w:t>
            </w:r>
            <w:r w:rsidR="00491D74" w:rsidRPr="00C82F5B">
              <w:rPr>
                <w:rFonts w:ascii="Times New Roman" w:hAnsi="Times New Roman"/>
              </w:rPr>
              <w:t>3</w:t>
            </w:r>
            <w:r w:rsidRPr="00C82F5B">
              <w:rPr>
                <w:rFonts w:ascii="Times New Roman" w:hAnsi="Times New Roman"/>
              </w:rPr>
              <w:t xml:space="preserve"> pkt.</w:t>
            </w:r>
          </w:p>
          <w:p w14:paraId="15BF93CA" w14:textId="77777777" w:rsidR="00BC4869" w:rsidRPr="00C82F5B" w:rsidRDefault="00BC4869" w:rsidP="00DD1EF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82F5B">
              <w:rPr>
                <w:rFonts w:ascii="Times New Roman" w:hAnsi="Times New Roman"/>
              </w:rPr>
              <w:t>- nie – 0 pkt.</w:t>
            </w:r>
          </w:p>
        </w:tc>
        <w:tc>
          <w:tcPr>
            <w:tcW w:w="1672" w:type="dxa"/>
          </w:tcPr>
          <w:p w14:paraId="15BF93CB" w14:textId="77777777" w:rsidR="004B25FA" w:rsidRPr="00C82F5B" w:rsidRDefault="004B25FA" w:rsidP="004B25FA">
            <w:pPr>
              <w:tabs>
                <w:tab w:val="num" w:pos="54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C4869" w:rsidRPr="00C82F5B" w14:paraId="15BF93D2" w14:textId="77777777" w:rsidTr="0010020B">
        <w:tc>
          <w:tcPr>
            <w:tcW w:w="1555" w:type="dxa"/>
            <w:shd w:val="clear" w:color="auto" w:fill="D5DCE4" w:themeFill="text2" w:themeFillTint="33"/>
            <w:vAlign w:val="center"/>
          </w:tcPr>
          <w:p w14:paraId="15BF93CD" w14:textId="77777777" w:rsidR="00BC4869" w:rsidRPr="00C82F5B" w:rsidRDefault="00BC4869" w:rsidP="00BC4869">
            <w:pPr>
              <w:jc w:val="center"/>
              <w:rPr>
                <w:rFonts w:ascii="Times New Roman" w:hAnsi="Times New Roman"/>
              </w:rPr>
            </w:pPr>
            <w:r w:rsidRPr="00C82F5B">
              <w:rPr>
                <w:rFonts w:ascii="Times New Roman" w:hAnsi="Times New Roman"/>
              </w:rPr>
              <w:t>Kryterium nr 2</w:t>
            </w:r>
          </w:p>
        </w:tc>
        <w:tc>
          <w:tcPr>
            <w:tcW w:w="7371" w:type="dxa"/>
          </w:tcPr>
          <w:p w14:paraId="15BF93CE" w14:textId="77777777" w:rsidR="00BC4869" w:rsidRPr="00C82F5B" w:rsidRDefault="00BF742E" w:rsidP="00DD1EF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82F5B">
              <w:rPr>
                <w:rFonts w:ascii="Times New Roman" w:hAnsi="Times New Roman"/>
              </w:rPr>
              <w:t>Realizacja operacji przyczyni się do rozszerzenia kierowanej do mieszkańców oferty z zakresu kultury lub rekreacji lub turystyki:</w:t>
            </w:r>
          </w:p>
          <w:p w14:paraId="15BF93CF" w14:textId="77777777" w:rsidR="00782C88" w:rsidRPr="00C82F5B" w:rsidRDefault="00782C88" w:rsidP="00DD1EF3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82F5B">
              <w:rPr>
                <w:rFonts w:ascii="Times New Roman" w:hAnsi="Times New Roman"/>
              </w:rPr>
              <w:t xml:space="preserve">- tak – </w:t>
            </w:r>
            <w:r w:rsidR="00E41DDB" w:rsidRPr="00C82F5B">
              <w:rPr>
                <w:rFonts w:ascii="Times New Roman" w:hAnsi="Times New Roman"/>
              </w:rPr>
              <w:t>9</w:t>
            </w:r>
            <w:r w:rsidRPr="00C82F5B">
              <w:rPr>
                <w:rFonts w:ascii="Times New Roman" w:hAnsi="Times New Roman"/>
              </w:rPr>
              <w:t xml:space="preserve"> pkt.</w:t>
            </w:r>
          </w:p>
          <w:p w14:paraId="15BF93D0" w14:textId="77777777" w:rsidR="00BF742E" w:rsidRPr="00C82F5B" w:rsidRDefault="00782C88" w:rsidP="00DD1EF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82F5B">
              <w:rPr>
                <w:rFonts w:ascii="Times New Roman" w:hAnsi="Times New Roman"/>
              </w:rPr>
              <w:t>- nie – 0 pkt.</w:t>
            </w:r>
          </w:p>
        </w:tc>
        <w:tc>
          <w:tcPr>
            <w:tcW w:w="1672" w:type="dxa"/>
          </w:tcPr>
          <w:p w14:paraId="15BF93D1" w14:textId="77777777" w:rsidR="00BC4869" w:rsidRPr="00C82F5B" w:rsidRDefault="00BC4869" w:rsidP="00BC4869">
            <w:pPr>
              <w:tabs>
                <w:tab w:val="num" w:pos="54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C4869" w:rsidRPr="00C82F5B" w14:paraId="15BF93DB" w14:textId="77777777" w:rsidTr="0010020B">
        <w:tc>
          <w:tcPr>
            <w:tcW w:w="1555" w:type="dxa"/>
            <w:shd w:val="clear" w:color="auto" w:fill="D5DCE4" w:themeFill="text2" w:themeFillTint="33"/>
            <w:vAlign w:val="center"/>
          </w:tcPr>
          <w:p w14:paraId="15BF93D3" w14:textId="77777777" w:rsidR="00BC4869" w:rsidRPr="00C82F5B" w:rsidRDefault="00BC4869" w:rsidP="00BC4869">
            <w:pPr>
              <w:jc w:val="center"/>
              <w:rPr>
                <w:rFonts w:ascii="Times New Roman" w:hAnsi="Times New Roman"/>
              </w:rPr>
            </w:pPr>
            <w:r w:rsidRPr="00C82F5B">
              <w:rPr>
                <w:rFonts w:ascii="Times New Roman" w:hAnsi="Times New Roman"/>
              </w:rPr>
              <w:t>Kryterium nr 3</w:t>
            </w:r>
          </w:p>
        </w:tc>
        <w:tc>
          <w:tcPr>
            <w:tcW w:w="7371" w:type="dxa"/>
          </w:tcPr>
          <w:p w14:paraId="15BF93D4" w14:textId="77777777" w:rsidR="00042D71" w:rsidRPr="00C82F5B" w:rsidRDefault="00042D71" w:rsidP="00042D71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82F5B">
              <w:rPr>
                <w:rFonts w:ascii="Times New Roman" w:hAnsi="Times New Roman"/>
              </w:rPr>
              <w:t>Realizowana operacja ma charakter innowacyjny. Przez innowacyjność rozumie się wdrożenie nowego na danym obszarze lub znacząco udoskonalonego produktu, usługi, proces</w:t>
            </w:r>
            <w:r w:rsidR="009D4CE1">
              <w:rPr>
                <w:rFonts w:ascii="Times New Roman" w:hAnsi="Times New Roman"/>
              </w:rPr>
              <w:t>u</w:t>
            </w:r>
            <w:r w:rsidRPr="00C82F5B">
              <w:rPr>
                <w:rFonts w:ascii="Times New Roman" w:hAnsi="Times New Roman"/>
              </w:rPr>
              <w:t xml:space="preserve">, organizacji lub nowego sposobu wykorzystania lub zmobilizowania istniejących lokalnych zasobów przyrodniczych, historycznych, kulturowych czy społecznych: </w:t>
            </w:r>
          </w:p>
          <w:p w14:paraId="15BF93D5" w14:textId="77777777" w:rsidR="00042D71" w:rsidRPr="00C82F5B" w:rsidRDefault="00042D71" w:rsidP="00042D71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82F5B">
              <w:rPr>
                <w:rFonts w:ascii="Times New Roman" w:hAnsi="Times New Roman"/>
              </w:rPr>
              <w:t>- na obszarze województwa podkarpackiego – 10 pkt.</w:t>
            </w:r>
          </w:p>
          <w:p w14:paraId="15BF93D6" w14:textId="77777777" w:rsidR="00042D71" w:rsidRPr="00C82F5B" w:rsidRDefault="00042D71" w:rsidP="00042D71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82F5B">
              <w:rPr>
                <w:rFonts w:ascii="Times New Roman" w:hAnsi="Times New Roman"/>
              </w:rPr>
              <w:t>- na obszarze LGD</w:t>
            </w:r>
            <w:r w:rsidR="00743EE5">
              <w:rPr>
                <w:rFonts w:ascii="Times New Roman" w:hAnsi="Times New Roman"/>
              </w:rPr>
              <w:t xml:space="preserve"> – </w:t>
            </w:r>
            <w:r w:rsidR="00DF5EB7" w:rsidRPr="00C82F5B">
              <w:rPr>
                <w:rFonts w:ascii="Times New Roman" w:hAnsi="Times New Roman"/>
              </w:rPr>
              <w:t>6</w:t>
            </w:r>
            <w:r w:rsidRPr="00C82F5B">
              <w:rPr>
                <w:rFonts w:ascii="Times New Roman" w:hAnsi="Times New Roman"/>
              </w:rPr>
              <w:t xml:space="preserve"> pkt.</w:t>
            </w:r>
          </w:p>
          <w:p w14:paraId="15BF93D7" w14:textId="77777777" w:rsidR="00042D71" w:rsidRPr="00C82F5B" w:rsidRDefault="00042D71" w:rsidP="00042D71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82F5B">
              <w:rPr>
                <w:rFonts w:ascii="Times New Roman" w:hAnsi="Times New Roman"/>
              </w:rPr>
              <w:t>- rozwiązanie jest nowe na obszarze gminy – 3 pkt.</w:t>
            </w:r>
          </w:p>
          <w:p w14:paraId="15BF93D8" w14:textId="77777777" w:rsidR="00042D71" w:rsidRPr="00C82F5B" w:rsidRDefault="00042D71" w:rsidP="00042D71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82F5B">
              <w:rPr>
                <w:rFonts w:ascii="Times New Roman" w:hAnsi="Times New Roman"/>
              </w:rPr>
              <w:t xml:space="preserve">- rozwiązanie jest nowe na obszarze miejscowości – 1 pkt. </w:t>
            </w:r>
          </w:p>
          <w:p w14:paraId="15BF93D9" w14:textId="77777777" w:rsidR="00DD1EF3" w:rsidRPr="00C82F5B" w:rsidRDefault="00042D71" w:rsidP="00042D71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82F5B">
              <w:rPr>
                <w:rFonts w:ascii="Times New Roman" w:hAnsi="Times New Roman"/>
              </w:rPr>
              <w:t>- rozwiązanie nie posiada cech innowacyjności – 0 pkt.</w:t>
            </w:r>
          </w:p>
        </w:tc>
        <w:tc>
          <w:tcPr>
            <w:tcW w:w="1672" w:type="dxa"/>
          </w:tcPr>
          <w:p w14:paraId="15BF93DA" w14:textId="77777777" w:rsidR="00BC4869" w:rsidRPr="00C82F5B" w:rsidRDefault="00BC4869" w:rsidP="00BC4869">
            <w:pPr>
              <w:tabs>
                <w:tab w:val="num" w:pos="54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C4869" w:rsidRPr="00C82F5B" w14:paraId="15BF93E1" w14:textId="77777777" w:rsidTr="0010020B">
        <w:tc>
          <w:tcPr>
            <w:tcW w:w="1555" w:type="dxa"/>
            <w:shd w:val="clear" w:color="auto" w:fill="D5DCE4" w:themeFill="text2" w:themeFillTint="33"/>
            <w:vAlign w:val="center"/>
          </w:tcPr>
          <w:p w14:paraId="15BF93DC" w14:textId="77777777" w:rsidR="00BC4869" w:rsidRPr="00C82F5B" w:rsidRDefault="00BC4869" w:rsidP="00BC4869">
            <w:pPr>
              <w:jc w:val="center"/>
              <w:rPr>
                <w:rFonts w:ascii="Times New Roman" w:hAnsi="Times New Roman"/>
              </w:rPr>
            </w:pPr>
            <w:r w:rsidRPr="00C82F5B">
              <w:rPr>
                <w:rFonts w:ascii="Times New Roman" w:hAnsi="Times New Roman"/>
              </w:rPr>
              <w:t>Kryterium nr 4</w:t>
            </w:r>
          </w:p>
        </w:tc>
        <w:tc>
          <w:tcPr>
            <w:tcW w:w="7371" w:type="dxa"/>
          </w:tcPr>
          <w:p w14:paraId="15BF93DD" w14:textId="77777777" w:rsidR="00BC4869" w:rsidRPr="00C82F5B" w:rsidRDefault="00BC4869" w:rsidP="00DD1EF3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82F5B">
              <w:rPr>
                <w:rFonts w:ascii="Times New Roman" w:hAnsi="Times New Roman"/>
              </w:rPr>
              <w:t xml:space="preserve">Realizowana operacja </w:t>
            </w:r>
            <w:r w:rsidR="00860EF9" w:rsidRPr="00C82F5B">
              <w:rPr>
                <w:rFonts w:ascii="Times New Roman" w:hAnsi="Times New Roman"/>
              </w:rPr>
              <w:t>służy zaspokojeniu potrzeb społeczności lokalnej</w:t>
            </w:r>
            <w:r w:rsidRPr="00C82F5B">
              <w:rPr>
                <w:rFonts w:ascii="Times New Roman" w:hAnsi="Times New Roman"/>
              </w:rPr>
              <w:t xml:space="preserve">: </w:t>
            </w:r>
          </w:p>
          <w:p w14:paraId="15BF93DE" w14:textId="77777777" w:rsidR="00BC4869" w:rsidRPr="00C82F5B" w:rsidRDefault="00BC4869" w:rsidP="00DD1EF3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82F5B">
              <w:rPr>
                <w:rFonts w:ascii="Times New Roman" w:hAnsi="Times New Roman"/>
              </w:rPr>
              <w:t xml:space="preserve">- tak – </w:t>
            </w:r>
            <w:r w:rsidR="00E41DDB" w:rsidRPr="00C82F5B">
              <w:rPr>
                <w:rFonts w:ascii="Times New Roman" w:hAnsi="Times New Roman"/>
              </w:rPr>
              <w:t>8</w:t>
            </w:r>
            <w:r w:rsidRPr="00C82F5B">
              <w:rPr>
                <w:rFonts w:ascii="Times New Roman" w:hAnsi="Times New Roman"/>
              </w:rPr>
              <w:t xml:space="preserve"> pkt.</w:t>
            </w:r>
          </w:p>
          <w:p w14:paraId="15BF93DF" w14:textId="77777777" w:rsidR="00BC4869" w:rsidRPr="00C82F5B" w:rsidRDefault="00BC4869" w:rsidP="00DD1EF3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82F5B">
              <w:rPr>
                <w:rFonts w:ascii="Times New Roman" w:hAnsi="Times New Roman"/>
              </w:rPr>
              <w:t>- nie – 0 pkt.</w:t>
            </w:r>
          </w:p>
        </w:tc>
        <w:tc>
          <w:tcPr>
            <w:tcW w:w="1672" w:type="dxa"/>
          </w:tcPr>
          <w:p w14:paraId="15BF93E0" w14:textId="77777777" w:rsidR="00BC4869" w:rsidRPr="00C82F5B" w:rsidRDefault="00BC4869" w:rsidP="00BC4869">
            <w:pPr>
              <w:tabs>
                <w:tab w:val="num" w:pos="54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C4869" w:rsidRPr="00C82F5B" w14:paraId="15BF93E7" w14:textId="77777777" w:rsidTr="0010020B">
        <w:tc>
          <w:tcPr>
            <w:tcW w:w="1555" w:type="dxa"/>
            <w:shd w:val="clear" w:color="auto" w:fill="D5DCE4" w:themeFill="text2" w:themeFillTint="33"/>
            <w:vAlign w:val="center"/>
          </w:tcPr>
          <w:p w14:paraId="15BF93E2" w14:textId="77777777" w:rsidR="00BC4869" w:rsidRPr="00C82F5B" w:rsidRDefault="00BC4869" w:rsidP="00860EF9">
            <w:pPr>
              <w:jc w:val="center"/>
              <w:rPr>
                <w:rFonts w:ascii="Times New Roman" w:hAnsi="Times New Roman"/>
              </w:rPr>
            </w:pPr>
            <w:r w:rsidRPr="00C82F5B">
              <w:rPr>
                <w:rFonts w:ascii="Times New Roman" w:hAnsi="Times New Roman"/>
              </w:rPr>
              <w:t xml:space="preserve">Kryterium nr </w:t>
            </w:r>
            <w:r w:rsidR="00860EF9" w:rsidRPr="00C82F5B">
              <w:rPr>
                <w:rFonts w:ascii="Times New Roman" w:hAnsi="Times New Roman"/>
              </w:rPr>
              <w:t>5</w:t>
            </w:r>
          </w:p>
        </w:tc>
        <w:tc>
          <w:tcPr>
            <w:tcW w:w="7371" w:type="dxa"/>
          </w:tcPr>
          <w:p w14:paraId="15BF93E3" w14:textId="77777777" w:rsidR="00BC4869" w:rsidRPr="00C82F5B" w:rsidRDefault="00BC4869" w:rsidP="00DD1EF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lang w:eastAsia="pl-PL"/>
              </w:rPr>
            </w:pPr>
            <w:r w:rsidRPr="00C82F5B">
              <w:rPr>
                <w:rFonts w:ascii="Times New Roman" w:eastAsia="Times New Roman" w:hAnsi="Times New Roman"/>
                <w:lang w:eastAsia="pl-PL"/>
              </w:rPr>
              <w:t>Realizowana operacja jest ukierunkowana na zaspokojenie potrzeb grup defaworyzowanych ze względu na dostęp do rynku pracy na obszarze LGD tj. : osób bezrobotnych w szczególności osób długotrwale bezrobotnych, osób do 34 roku życia (ludzie młodzi), osób posiadających jedno dziecko do lat 6 a w szczególności kobiet, które nie powróciły na rynek pracy po urodzeniu dziecka, osób z niskimi kwalifikacjami:</w:t>
            </w:r>
          </w:p>
          <w:p w14:paraId="15BF93E4" w14:textId="77777777" w:rsidR="00BC4869" w:rsidRPr="00C82F5B" w:rsidRDefault="00BC4869" w:rsidP="00DD1EF3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82F5B">
              <w:rPr>
                <w:rFonts w:ascii="Times New Roman" w:hAnsi="Times New Roman"/>
              </w:rPr>
              <w:t xml:space="preserve">- tak – </w:t>
            </w:r>
            <w:r w:rsidR="00E41DDB" w:rsidRPr="00C82F5B">
              <w:rPr>
                <w:rFonts w:ascii="Times New Roman" w:hAnsi="Times New Roman"/>
              </w:rPr>
              <w:t>7</w:t>
            </w:r>
            <w:r w:rsidRPr="00C82F5B">
              <w:rPr>
                <w:rFonts w:ascii="Times New Roman" w:hAnsi="Times New Roman"/>
              </w:rPr>
              <w:t xml:space="preserve"> pkt.</w:t>
            </w:r>
          </w:p>
          <w:p w14:paraId="15BF93E5" w14:textId="77777777" w:rsidR="00BC4869" w:rsidRPr="00C82F5B" w:rsidRDefault="00BC4869" w:rsidP="00DD1EF3">
            <w:pPr>
              <w:widowControl w:val="0"/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/>
                <w:lang w:eastAsia="pl-PL"/>
              </w:rPr>
            </w:pPr>
            <w:r w:rsidRPr="00C82F5B">
              <w:rPr>
                <w:rFonts w:ascii="Times New Roman" w:hAnsi="Times New Roman"/>
              </w:rPr>
              <w:t>- nie – 0 pkt.</w:t>
            </w:r>
          </w:p>
        </w:tc>
        <w:tc>
          <w:tcPr>
            <w:tcW w:w="1672" w:type="dxa"/>
          </w:tcPr>
          <w:p w14:paraId="15BF93E6" w14:textId="77777777" w:rsidR="00BC4869" w:rsidRPr="00C82F5B" w:rsidRDefault="00BC4869" w:rsidP="00BC4869">
            <w:pPr>
              <w:tabs>
                <w:tab w:val="num" w:pos="54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4B25FA" w:rsidRPr="00C82F5B" w14:paraId="15BF93ED" w14:textId="77777777" w:rsidTr="0010020B">
        <w:tc>
          <w:tcPr>
            <w:tcW w:w="1555" w:type="dxa"/>
            <w:shd w:val="clear" w:color="auto" w:fill="D5DCE4" w:themeFill="text2" w:themeFillTint="33"/>
            <w:vAlign w:val="center"/>
          </w:tcPr>
          <w:p w14:paraId="15BF93E8" w14:textId="77777777" w:rsidR="004B25FA" w:rsidRPr="00C82F5B" w:rsidRDefault="004B25FA" w:rsidP="00860EF9">
            <w:pPr>
              <w:jc w:val="center"/>
              <w:rPr>
                <w:rFonts w:ascii="Times New Roman" w:hAnsi="Times New Roman"/>
              </w:rPr>
            </w:pPr>
            <w:r w:rsidRPr="00C82F5B">
              <w:rPr>
                <w:rFonts w:ascii="Times New Roman" w:hAnsi="Times New Roman"/>
              </w:rPr>
              <w:t xml:space="preserve">Kryterium nr </w:t>
            </w:r>
            <w:r w:rsidR="00860EF9" w:rsidRPr="00C82F5B">
              <w:rPr>
                <w:rFonts w:ascii="Times New Roman" w:hAnsi="Times New Roman"/>
              </w:rPr>
              <w:t>6</w:t>
            </w:r>
          </w:p>
        </w:tc>
        <w:tc>
          <w:tcPr>
            <w:tcW w:w="7371" w:type="dxa"/>
          </w:tcPr>
          <w:p w14:paraId="15BF93E9" w14:textId="77777777" w:rsidR="00DF5EB7" w:rsidRPr="00C82F5B" w:rsidRDefault="00BC4869" w:rsidP="00DD1EF3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82F5B">
              <w:rPr>
                <w:rFonts w:ascii="Times New Roman" w:hAnsi="Times New Roman"/>
              </w:rPr>
              <w:t>Operacje realizowane w miejscowościach zamies</w:t>
            </w:r>
            <w:r w:rsidR="00782C88" w:rsidRPr="00C82F5B">
              <w:rPr>
                <w:rFonts w:ascii="Times New Roman" w:hAnsi="Times New Roman"/>
              </w:rPr>
              <w:t xml:space="preserve">zkałych przez mniej niż 5 tyś. </w:t>
            </w:r>
            <w:r w:rsidR="00743EE5">
              <w:rPr>
                <w:rFonts w:ascii="Times New Roman" w:hAnsi="Times New Roman"/>
              </w:rPr>
              <w:t>m</w:t>
            </w:r>
            <w:r w:rsidR="00782C88" w:rsidRPr="00C82F5B">
              <w:rPr>
                <w:rFonts w:ascii="Times New Roman" w:hAnsi="Times New Roman"/>
              </w:rPr>
              <w:t>ieszkańców</w:t>
            </w:r>
            <w:r w:rsidR="00DF5EB7" w:rsidRPr="00C82F5B">
              <w:rPr>
                <w:rFonts w:ascii="Times New Roman" w:hAnsi="Times New Roman"/>
              </w:rPr>
              <w:t>:</w:t>
            </w:r>
          </w:p>
          <w:p w14:paraId="15BF93EA" w14:textId="77777777" w:rsidR="00BC4869" w:rsidRPr="00C82F5B" w:rsidRDefault="00BC4869" w:rsidP="00DD1EF3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82F5B">
              <w:rPr>
                <w:rFonts w:ascii="Times New Roman" w:hAnsi="Times New Roman"/>
              </w:rPr>
              <w:t>- tak –</w:t>
            </w:r>
            <w:r w:rsidR="00DF5EB7" w:rsidRPr="00C82F5B">
              <w:rPr>
                <w:rFonts w:ascii="Times New Roman" w:hAnsi="Times New Roman"/>
              </w:rPr>
              <w:t xml:space="preserve"> </w:t>
            </w:r>
            <w:r w:rsidR="00E41DDB" w:rsidRPr="00C82F5B">
              <w:rPr>
                <w:rFonts w:ascii="Times New Roman" w:hAnsi="Times New Roman"/>
              </w:rPr>
              <w:t>6</w:t>
            </w:r>
            <w:r w:rsidRPr="00C82F5B">
              <w:rPr>
                <w:rFonts w:ascii="Times New Roman" w:hAnsi="Times New Roman"/>
              </w:rPr>
              <w:t xml:space="preserve"> pkt.</w:t>
            </w:r>
          </w:p>
          <w:p w14:paraId="15BF93EB" w14:textId="77777777" w:rsidR="00BC4869" w:rsidRPr="00C82F5B" w:rsidRDefault="00BC4869" w:rsidP="00DD1EF3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82F5B">
              <w:rPr>
                <w:rFonts w:ascii="Times New Roman" w:hAnsi="Times New Roman"/>
              </w:rPr>
              <w:t>- nie – 0 pkt.</w:t>
            </w:r>
          </w:p>
        </w:tc>
        <w:tc>
          <w:tcPr>
            <w:tcW w:w="1672" w:type="dxa"/>
          </w:tcPr>
          <w:p w14:paraId="15BF93EC" w14:textId="77777777" w:rsidR="004B25FA" w:rsidRPr="00C82F5B" w:rsidRDefault="004B25FA" w:rsidP="004B25FA">
            <w:pPr>
              <w:tabs>
                <w:tab w:val="num" w:pos="540"/>
              </w:tabs>
              <w:spacing w:after="0" w:line="240" w:lineRule="auto"/>
              <w:rPr>
                <w:rFonts w:ascii="Times New Roman" w:hAnsi="Times New Roman"/>
              </w:rPr>
            </w:pPr>
            <w:bookmarkStart w:id="0" w:name="_GoBack"/>
            <w:bookmarkEnd w:id="0"/>
          </w:p>
        </w:tc>
      </w:tr>
      <w:tr w:rsidR="004B25FA" w:rsidRPr="00C82F5B" w14:paraId="15BF93F3" w14:textId="77777777" w:rsidTr="0010020B">
        <w:tc>
          <w:tcPr>
            <w:tcW w:w="1555" w:type="dxa"/>
            <w:shd w:val="clear" w:color="auto" w:fill="D5DCE4" w:themeFill="text2" w:themeFillTint="33"/>
            <w:vAlign w:val="center"/>
          </w:tcPr>
          <w:p w14:paraId="15BF93EE" w14:textId="77777777" w:rsidR="004B25FA" w:rsidRPr="00C82F5B" w:rsidRDefault="004B25FA" w:rsidP="00860EF9">
            <w:pPr>
              <w:jc w:val="center"/>
              <w:rPr>
                <w:rFonts w:ascii="Times New Roman" w:hAnsi="Times New Roman"/>
              </w:rPr>
            </w:pPr>
            <w:r w:rsidRPr="00C82F5B">
              <w:rPr>
                <w:rFonts w:ascii="Times New Roman" w:hAnsi="Times New Roman"/>
              </w:rPr>
              <w:t>Kryterium nr</w:t>
            </w:r>
            <w:r w:rsidR="00860EF9" w:rsidRPr="00C82F5B">
              <w:rPr>
                <w:rFonts w:ascii="Times New Roman" w:hAnsi="Times New Roman"/>
              </w:rPr>
              <w:t xml:space="preserve"> 7</w:t>
            </w:r>
          </w:p>
        </w:tc>
        <w:tc>
          <w:tcPr>
            <w:tcW w:w="7371" w:type="dxa"/>
          </w:tcPr>
          <w:p w14:paraId="15BF93EF" w14:textId="77777777" w:rsidR="00491D74" w:rsidRPr="00C82F5B" w:rsidRDefault="00491D74" w:rsidP="00491D74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C82F5B">
              <w:rPr>
                <w:rFonts w:ascii="Times New Roman" w:hAnsi="Times New Roman"/>
                <w:color w:val="000000" w:themeColor="text1"/>
              </w:rPr>
              <w:t>Wkład własny wynosi:</w:t>
            </w:r>
          </w:p>
          <w:p w14:paraId="15BF93F0" w14:textId="77777777" w:rsidR="00491D74" w:rsidRPr="00C82F5B" w:rsidRDefault="00491D74" w:rsidP="00491D74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</w:rPr>
            </w:pPr>
            <w:r w:rsidRPr="00C82F5B">
              <w:rPr>
                <w:rFonts w:ascii="Times New Roman" w:hAnsi="Times New Roman"/>
                <w:color w:val="000000" w:themeColor="text1"/>
              </w:rPr>
              <w:t>- 5% – 7 pkt.</w:t>
            </w:r>
          </w:p>
          <w:p w14:paraId="15BF93F1" w14:textId="77777777" w:rsidR="00BC4869" w:rsidRPr="00C82F5B" w:rsidRDefault="00491D74" w:rsidP="00491D74">
            <w:pPr>
              <w:tabs>
                <w:tab w:val="num" w:pos="5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C82F5B">
              <w:rPr>
                <w:rFonts w:ascii="Times New Roman" w:hAnsi="Times New Roman"/>
                <w:color w:val="000000" w:themeColor="text1"/>
              </w:rPr>
              <w:t>- 0% – 0 pkt.</w:t>
            </w:r>
          </w:p>
        </w:tc>
        <w:tc>
          <w:tcPr>
            <w:tcW w:w="1672" w:type="dxa"/>
          </w:tcPr>
          <w:p w14:paraId="15BF93F2" w14:textId="77777777" w:rsidR="004B25FA" w:rsidRPr="00C82F5B" w:rsidRDefault="004B25FA" w:rsidP="004B25FA">
            <w:pPr>
              <w:tabs>
                <w:tab w:val="num" w:pos="54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0D5F3B" w:rsidRPr="002860D7" w14:paraId="6D8995F9" w14:textId="77777777" w:rsidTr="00F96032">
        <w:tc>
          <w:tcPr>
            <w:tcW w:w="8926" w:type="dxa"/>
            <w:gridSpan w:val="2"/>
            <w:shd w:val="clear" w:color="auto" w:fill="D5DCE4" w:themeFill="text2" w:themeFillTint="33"/>
            <w:vAlign w:val="center"/>
          </w:tcPr>
          <w:p w14:paraId="6F29AB1F" w14:textId="77777777" w:rsidR="000D5F3B" w:rsidRPr="002860D7" w:rsidRDefault="000D5F3B" w:rsidP="00F96032">
            <w:pPr>
              <w:tabs>
                <w:tab w:val="num" w:pos="540"/>
              </w:tabs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2860D7">
              <w:rPr>
                <w:rFonts w:ascii="Times New Roman" w:hAnsi="Times New Roman"/>
              </w:rPr>
              <w:t>Suma punktów:</w:t>
            </w:r>
          </w:p>
        </w:tc>
        <w:tc>
          <w:tcPr>
            <w:tcW w:w="1672" w:type="dxa"/>
          </w:tcPr>
          <w:p w14:paraId="2C96CA0C" w14:textId="77777777" w:rsidR="000D5F3B" w:rsidRDefault="000D5F3B" w:rsidP="00F96032">
            <w:pPr>
              <w:tabs>
                <w:tab w:val="num" w:pos="540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2FD2014E" w14:textId="77777777" w:rsidR="000D5F3B" w:rsidRDefault="000D5F3B" w:rsidP="00F96032">
            <w:pPr>
              <w:tabs>
                <w:tab w:val="num" w:pos="540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2688EA19" w14:textId="77777777" w:rsidR="000D5F3B" w:rsidRPr="002860D7" w:rsidRDefault="000D5F3B" w:rsidP="00F96032">
            <w:pPr>
              <w:tabs>
                <w:tab w:val="num" w:pos="540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14:paraId="35D402D6" w14:textId="77777777" w:rsidR="001E4D3A" w:rsidRDefault="001E4D3A" w:rsidP="001E4D3A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Maksymalna liczba punktów: 50</w:t>
      </w:r>
    </w:p>
    <w:p w14:paraId="217DA38F" w14:textId="77777777" w:rsidR="001E4D3A" w:rsidRDefault="001E4D3A" w:rsidP="001E4D3A">
      <w:p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Minimalna wymagana liczba punktów: 10</w:t>
      </w:r>
    </w:p>
    <w:p w14:paraId="52A09673" w14:textId="77777777" w:rsidR="001E4D3A" w:rsidRPr="001E4D3A" w:rsidRDefault="001E4D3A" w:rsidP="001E4D3A">
      <w:pPr>
        <w:rPr>
          <w:rFonts w:ascii="Times New Roman" w:hAnsi="Times New Roman"/>
        </w:rPr>
      </w:pPr>
    </w:p>
    <w:p w14:paraId="519F92B2" w14:textId="41541B1A" w:rsidR="004B25FA" w:rsidRPr="001E4D3A" w:rsidRDefault="004B25FA" w:rsidP="001E4D3A">
      <w:pPr>
        <w:jc w:val="right"/>
        <w:rPr>
          <w:rFonts w:ascii="Times New Roman" w:hAnsi="Times New Roman"/>
        </w:rPr>
      </w:pPr>
    </w:p>
    <w:sectPr w:rsidR="004B25FA" w:rsidRPr="001E4D3A" w:rsidSect="0010020B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FADBD7" w14:textId="77777777" w:rsidR="00493119" w:rsidRDefault="00493119" w:rsidP="00E806C8">
      <w:pPr>
        <w:spacing w:after="0" w:line="240" w:lineRule="auto"/>
      </w:pPr>
      <w:r>
        <w:separator/>
      </w:r>
    </w:p>
  </w:endnote>
  <w:endnote w:type="continuationSeparator" w:id="0">
    <w:p w14:paraId="5AFEAEB1" w14:textId="77777777" w:rsidR="00493119" w:rsidRDefault="00493119" w:rsidP="00E80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449231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14:paraId="15BF9414" w14:textId="2216296F" w:rsidR="00E806C8" w:rsidRPr="001E4D3A" w:rsidRDefault="001E4D3A" w:rsidP="001E4D3A">
        <w:pPr>
          <w:pStyle w:val="Stopka"/>
          <w:jc w:val="center"/>
        </w:pPr>
        <w:r w:rsidRPr="00E144F9">
          <w:rPr>
            <w:color w:val="0D0D0D"/>
            <w:sz w:val="20"/>
            <w:szCs w:val="20"/>
          </w:rPr>
          <w:t>„Europejski Fundusz Rolny na rzecz Rozwoju Obszarów Wiejskich: Europa inwestująca w obszary wiejskie.”</w:t>
        </w:r>
      </w:p>
    </w:sdtContent>
  </w:sdt>
  <w:p w14:paraId="15BF9415" w14:textId="77777777" w:rsidR="00E806C8" w:rsidRDefault="00E806C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080315" w14:textId="77777777" w:rsidR="00493119" w:rsidRDefault="00493119" w:rsidP="00E806C8">
      <w:pPr>
        <w:spacing w:after="0" w:line="240" w:lineRule="auto"/>
      </w:pPr>
      <w:r>
        <w:separator/>
      </w:r>
    </w:p>
  </w:footnote>
  <w:footnote w:type="continuationSeparator" w:id="0">
    <w:p w14:paraId="732A012D" w14:textId="77777777" w:rsidR="00493119" w:rsidRDefault="00493119" w:rsidP="00E806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514" w:type="dxa"/>
      <w:jc w:val="center"/>
      <w:tblLook w:val="04A0" w:firstRow="1" w:lastRow="0" w:firstColumn="1" w:lastColumn="0" w:noHBand="0" w:noVBand="1"/>
    </w:tblPr>
    <w:tblGrid>
      <w:gridCol w:w="2628"/>
      <w:gridCol w:w="2629"/>
      <w:gridCol w:w="2628"/>
      <w:gridCol w:w="2629"/>
    </w:tblGrid>
    <w:tr w:rsidR="001E4D3A" w:rsidRPr="0063289D" w14:paraId="0F7AA017" w14:textId="77777777" w:rsidTr="00A76B79">
      <w:trPr>
        <w:jc w:val="center"/>
      </w:trPr>
      <w:tc>
        <w:tcPr>
          <w:tcW w:w="2628" w:type="dxa"/>
        </w:tcPr>
        <w:p w14:paraId="07F4F954" w14:textId="77777777" w:rsidR="001E4D3A" w:rsidRPr="0063289D" w:rsidRDefault="001E4D3A" w:rsidP="001E4D3A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6E5C4CF2" wp14:editId="6600E1C3">
                <wp:extent cx="800100" cy="533400"/>
                <wp:effectExtent l="0" t="0" r="0" b="0"/>
                <wp:docPr id="4" name="Obraz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9" w:type="dxa"/>
        </w:tcPr>
        <w:p w14:paraId="5C0DC91B" w14:textId="77777777" w:rsidR="001E4D3A" w:rsidRPr="0063289D" w:rsidRDefault="001E4D3A" w:rsidP="001E4D3A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4AE1EDCD" wp14:editId="586CA3E5">
                <wp:extent cx="561975" cy="542925"/>
                <wp:effectExtent l="0" t="0" r="9525" b="9525"/>
                <wp:docPr id="3" name="Obraz 3" descr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image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9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8" w:type="dxa"/>
        </w:tcPr>
        <w:p w14:paraId="17E901FE" w14:textId="77777777" w:rsidR="001E4D3A" w:rsidRPr="0063289D" w:rsidRDefault="001E4D3A" w:rsidP="001E4D3A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5AD85A89" wp14:editId="39162B83">
                <wp:extent cx="552450" cy="542925"/>
                <wp:effectExtent l="0" t="0" r="0" b="9525"/>
                <wp:docPr id="2" name="Obraz 2" descr="LGD Stowarzyszenie Region Sanu i Trzebośnicy -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 descr="LGD Stowarzyszenie Region Sanu i Trzebośnicy -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29" w:type="dxa"/>
        </w:tcPr>
        <w:p w14:paraId="60FE1BBA" w14:textId="77777777" w:rsidR="001E4D3A" w:rsidRPr="0063289D" w:rsidRDefault="001E4D3A" w:rsidP="001E4D3A">
          <w:pPr>
            <w:pStyle w:val="Nagwek"/>
            <w:jc w:val="center"/>
          </w:pPr>
          <w:r w:rsidRPr="00CD0ACB">
            <w:rPr>
              <w:noProof/>
              <w:lang w:eastAsia="pl-PL"/>
            </w:rPr>
            <w:drawing>
              <wp:inline distT="0" distB="0" distL="0" distR="0" wp14:anchorId="22901017" wp14:editId="0BC6117C">
                <wp:extent cx="828675" cy="542925"/>
                <wp:effectExtent l="0" t="0" r="9525" b="9525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73D5C52" w14:textId="77777777" w:rsidR="001E4D3A" w:rsidRDefault="001E4D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2A0879"/>
    <w:multiLevelType w:val="hybridMultilevel"/>
    <w:tmpl w:val="3D043AD4"/>
    <w:lvl w:ilvl="0" w:tplc="E848980C">
      <w:start w:val="1"/>
      <w:numFmt w:val="bullet"/>
      <w:lvlText w:val="□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0415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0700F8"/>
    <w:multiLevelType w:val="multilevel"/>
    <w:tmpl w:val="A9489904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C8A"/>
    <w:rsid w:val="0000651B"/>
    <w:rsid w:val="00042D71"/>
    <w:rsid w:val="00043EB7"/>
    <w:rsid w:val="000570DA"/>
    <w:rsid w:val="00093665"/>
    <w:rsid w:val="000D4413"/>
    <w:rsid w:val="000D5F3B"/>
    <w:rsid w:val="0010020B"/>
    <w:rsid w:val="001D1285"/>
    <w:rsid w:val="001E4D3A"/>
    <w:rsid w:val="001F25B2"/>
    <w:rsid w:val="001F379F"/>
    <w:rsid w:val="002626A8"/>
    <w:rsid w:val="002D4F39"/>
    <w:rsid w:val="002E72C8"/>
    <w:rsid w:val="00343AA2"/>
    <w:rsid w:val="003A5B21"/>
    <w:rsid w:val="004743AA"/>
    <w:rsid w:val="00491D74"/>
    <w:rsid w:val="00493119"/>
    <w:rsid w:val="004B25FA"/>
    <w:rsid w:val="00524B23"/>
    <w:rsid w:val="005758FE"/>
    <w:rsid w:val="005D0CFE"/>
    <w:rsid w:val="00694274"/>
    <w:rsid w:val="006C02D9"/>
    <w:rsid w:val="00701A31"/>
    <w:rsid w:val="007240C9"/>
    <w:rsid w:val="00743EE5"/>
    <w:rsid w:val="00782C88"/>
    <w:rsid w:val="00820544"/>
    <w:rsid w:val="00860EF9"/>
    <w:rsid w:val="00910E84"/>
    <w:rsid w:val="00922E6A"/>
    <w:rsid w:val="009468C3"/>
    <w:rsid w:val="009550C5"/>
    <w:rsid w:val="00985B35"/>
    <w:rsid w:val="009D4CE1"/>
    <w:rsid w:val="00B3293A"/>
    <w:rsid w:val="00B533F7"/>
    <w:rsid w:val="00B63C8A"/>
    <w:rsid w:val="00B8114F"/>
    <w:rsid w:val="00BA5F59"/>
    <w:rsid w:val="00BC4869"/>
    <w:rsid w:val="00BF742E"/>
    <w:rsid w:val="00C23239"/>
    <w:rsid w:val="00C82F5B"/>
    <w:rsid w:val="00C87C47"/>
    <w:rsid w:val="00CB2D09"/>
    <w:rsid w:val="00CE410E"/>
    <w:rsid w:val="00DD1EF3"/>
    <w:rsid w:val="00DF5EB7"/>
    <w:rsid w:val="00E41DDB"/>
    <w:rsid w:val="00E46CC2"/>
    <w:rsid w:val="00E54E7D"/>
    <w:rsid w:val="00E806C8"/>
    <w:rsid w:val="00F73F79"/>
    <w:rsid w:val="00F91ED1"/>
    <w:rsid w:val="00FB5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F93A9"/>
  <w15:docId w15:val="{875C1E03-F4E5-443D-AE43-FF009F553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63C8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rsid w:val="00B63C8A"/>
    <w:pPr>
      <w:widowControl w:val="0"/>
      <w:suppressLineNumbers/>
      <w:suppressAutoHyphens/>
      <w:spacing w:after="0" w:line="240" w:lineRule="auto"/>
      <w:ind w:left="283" w:hanging="283"/>
    </w:pPr>
    <w:rPr>
      <w:rFonts w:ascii="Times New Roman" w:eastAsia="Lucida Sans Unicode" w:hAnsi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63C8A"/>
    <w:rPr>
      <w:rFonts w:ascii="Times New Roman" w:eastAsia="Lucida Sans Unicode" w:hAnsi="Times New Roman" w:cs="Times New Roman"/>
      <w:sz w:val="20"/>
      <w:szCs w:val="20"/>
    </w:rPr>
  </w:style>
  <w:style w:type="character" w:styleId="Odwoanieprzypisudolnego">
    <w:name w:val="footnote reference"/>
    <w:semiHidden/>
    <w:rsid w:val="00B63C8A"/>
    <w:rPr>
      <w:vertAlign w:val="superscript"/>
    </w:rPr>
  </w:style>
  <w:style w:type="table" w:styleId="Siatkatabeli">
    <w:name w:val="Table Grid"/>
    <w:basedOn w:val="Standardowy"/>
    <w:uiPriority w:val="39"/>
    <w:rsid w:val="001D12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E8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06C8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E8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06C8"/>
    <w:rPr>
      <w:rFonts w:ascii="Calibri" w:eastAsia="Calibri" w:hAnsi="Calibri" w:cs="Times New Roman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743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743EE5"/>
    <w:rPr>
      <w:rFonts w:ascii="Tahoma" w:eastAsia="Calibri" w:hAnsi="Tahoma" w:cs="Tahoma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11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114F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4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289</Words>
  <Characters>1737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lgd lgd</cp:lastModifiedBy>
  <cp:revision>7</cp:revision>
  <cp:lastPrinted>2017-10-31T10:48:00Z</cp:lastPrinted>
  <dcterms:created xsi:type="dcterms:W3CDTF">2017-10-26T09:44:00Z</dcterms:created>
  <dcterms:modified xsi:type="dcterms:W3CDTF">2017-12-14T11:53:00Z</dcterms:modified>
</cp:coreProperties>
</file>